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34" w:rsidRDefault="00F46434" w:rsidP="008F18F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46434" w:rsidRDefault="00F46434" w:rsidP="008F18F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46434" w:rsidRPr="00F46434" w:rsidRDefault="00F46434" w:rsidP="008F18F0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B74233" w:rsidRPr="00F46434" w:rsidRDefault="008F18F0" w:rsidP="00F46434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Chapitre 7, </w:t>
      </w:r>
      <w:r w:rsidR="00B979EE" w:rsidRPr="00F46434">
        <w:rPr>
          <w:rFonts w:ascii="Times New Roman" w:hAnsi="Times New Roman" w:cs="Times New Roman"/>
          <w:sz w:val="24"/>
          <w:szCs w:val="24"/>
          <w:lang w:val="fr-CA"/>
        </w:rPr>
        <w:t>L’électricité statique</w:t>
      </w:r>
    </w:p>
    <w:p w:rsidR="00F46434" w:rsidRDefault="00B979EE" w:rsidP="00F4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6434">
        <w:rPr>
          <w:rFonts w:ascii="Times New Roman" w:hAnsi="Times New Roman" w:cs="Times New Roman"/>
          <w:sz w:val="24"/>
          <w:szCs w:val="24"/>
          <w:lang w:val="fr-CA"/>
        </w:rPr>
        <w:t>Que sont les lois des charges?</w:t>
      </w: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P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Default="00B979EE" w:rsidP="00F4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6434">
        <w:rPr>
          <w:rFonts w:ascii="Times New Roman" w:hAnsi="Times New Roman" w:cs="Times New Roman"/>
          <w:sz w:val="24"/>
          <w:szCs w:val="24"/>
          <w:lang w:val="fr-CA"/>
        </w:rPr>
        <w:t xml:space="preserve">Lorsqu’un objet acquiert des électrons, l’objet gagne une charge </w:t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46434" w:rsidRPr="00F46434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F46434" w:rsidRP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F46434" w:rsidRPr="00F46434" w:rsidRDefault="00B979EE" w:rsidP="00F4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46434">
        <w:rPr>
          <w:rFonts w:ascii="Times New Roman" w:hAnsi="Times New Roman" w:cs="Times New Roman"/>
          <w:sz w:val="24"/>
          <w:szCs w:val="24"/>
          <w:lang w:val="fr-CA"/>
        </w:rPr>
        <w:t xml:space="preserve">Lorsqu’un objet perd des électrons, l’objet gagne une charge </w:t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4643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F4643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46434" w:rsidRP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y a des milliards de charges électriques négatives dans une pièce de 0,25$.  Pourquoi est-ce que cela ne nous donne pas une énorme </w:t>
      </w:r>
      <w:r>
        <w:rPr>
          <w:rFonts w:ascii="Times New Roman" w:hAnsi="Times New Roman" w:cs="Times New Roman"/>
          <w:sz w:val="24"/>
          <w:szCs w:val="24"/>
          <w:lang w:val="fr-CA"/>
        </w:rPr>
        <w:t>choque?</w:t>
      </w: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P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P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F46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un matériel qui empêche le déplacement libre des charges.</w:t>
      </w:r>
    </w:p>
    <w:p w:rsidR="008F18F0" w:rsidRP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Pr="00BD36CD" w:rsidRDefault="008F18F0" w:rsidP="00BD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un matériel qui favorise le déplacement libre des charges.</w:t>
      </w:r>
    </w:p>
    <w:p w:rsidR="00F46434" w:rsidRPr="00F46434" w:rsidRDefault="00F46434" w:rsidP="00F4643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8F18F0" w:rsidP="00BD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Expliquez en détail comment</w:t>
      </w:r>
      <w:r w:rsidR="00F46434" w:rsidRPr="00F46434">
        <w:rPr>
          <w:rFonts w:ascii="Times New Roman" w:hAnsi="Times New Roman" w:cs="Times New Roman"/>
          <w:sz w:val="24"/>
          <w:szCs w:val="24"/>
          <w:lang w:val="fr-CA"/>
        </w:rPr>
        <w:t xml:space="preserve"> la foudre est produit</w:t>
      </w:r>
      <w:r>
        <w:rPr>
          <w:rFonts w:ascii="Times New Roman" w:hAnsi="Times New Roman" w:cs="Times New Roman"/>
          <w:sz w:val="24"/>
          <w:szCs w:val="24"/>
          <w:lang w:val="fr-CA"/>
        </w:rPr>
        <w:t>e.</w:t>
      </w: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P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60244F" w:rsidP="00BD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Qu’est-ce que c’est une mise à terre?</w:t>
      </w: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P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Pourquoi est-ce qu’un paratonnerre est important?</w:t>
      </w: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Pr="008F18F0" w:rsidRDefault="00BD36CD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8F18F0" w:rsidRDefault="008F18F0" w:rsidP="008F1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l’unité de la charge?  Une de cette unité vaut combien d’électrons?</w:t>
      </w:r>
    </w:p>
    <w:p w:rsidR="008F18F0" w:rsidRDefault="008F18F0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02B99" w:rsidRDefault="00D02B99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02B99" w:rsidRPr="008F18F0" w:rsidRDefault="00D02B99" w:rsidP="008F18F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063AC1" w:rsidRDefault="008F18F0" w:rsidP="00063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Comment fonctionne un générateur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Graaff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063AC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47759</wp:posOffset>
            </wp:positionH>
            <wp:positionV relativeFrom="paragraph">
              <wp:posOffset>179237</wp:posOffset>
            </wp:positionV>
            <wp:extent cx="1161415" cy="2206625"/>
            <wp:effectExtent l="19050" t="19050" r="19685" b="22225"/>
            <wp:wrapTight wrapText="bothSides">
              <wp:wrapPolygon edited="0">
                <wp:start x="-354" y="-186"/>
                <wp:lineTo x="-354" y="21631"/>
                <wp:lineTo x="21612" y="21631"/>
                <wp:lineTo x="21612" y="-186"/>
                <wp:lineTo x="-354" y="-186"/>
              </wp:wrapPolygon>
            </wp:wrapTight>
            <wp:docPr id="1026" name="Picture 2" descr="https://upload.wikimedia.org/wikipedia/commons/thumb/8/82/Van_de_graaff_generator_sm.jpg/170px-Van_de_graaff_generator_s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8/82/Van_de_graaff_generator_sm.jpg/170px-Van_de_graaff_generator_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206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063AC1" w:rsidRDefault="00063AC1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063AC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D36CD">
        <w:rPr>
          <w:rFonts w:ascii="Times New Roman" w:hAnsi="Times New Roman" w:cs="Times New Roman"/>
          <w:sz w:val="24"/>
          <w:szCs w:val="24"/>
          <w:lang w:val="fr-CA"/>
        </w:rPr>
        <w:t>Expliquez en détail pourquoi un ballon frotté contre les che</w:t>
      </w:r>
      <w:r>
        <w:rPr>
          <w:rFonts w:ascii="Times New Roman" w:hAnsi="Times New Roman" w:cs="Times New Roman"/>
          <w:sz w:val="24"/>
          <w:szCs w:val="24"/>
          <w:lang w:val="fr-CA"/>
        </w:rPr>
        <w:t>veux se colle au mur</w:t>
      </w: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BD36CD" w:rsidRPr="00BD36CD" w:rsidRDefault="00BD36CD" w:rsidP="00BD36CD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BD36CD" w:rsidRPr="00BD36CD" w:rsidRDefault="00BD36CD" w:rsidP="00BD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veut dire les termes conduction et induction?</w:t>
      </w:r>
    </w:p>
    <w:sectPr w:rsidR="00BD36CD" w:rsidRP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D" w:rsidRDefault="00BD36CD" w:rsidP="00BD36CD">
      <w:pPr>
        <w:spacing w:after="0" w:line="240" w:lineRule="auto"/>
      </w:pPr>
      <w:r>
        <w:separator/>
      </w:r>
    </w:p>
  </w:endnote>
  <w:endnote w:type="continuationSeparator" w:id="0">
    <w:p w:rsidR="00BD36CD" w:rsidRDefault="00BD36CD" w:rsidP="00BD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D" w:rsidRDefault="00BD36CD" w:rsidP="00BD36CD">
      <w:pPr>
        <w:spacing w:after="0" w:line="240" w:lineRule="auto"/>
      </w:pPr>
      <w:r>
        <w:separator/>
      </w:r>
    </w:p>
  </w:footnote>
  <w:footnote w:type="continuationSeparator" w:id="0">
    <w:p w:rsidR="00BD36CD" w:rsidRDefault="00BD36CD" w:rsidP="00BD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785B"/>
    <w:multiLevelType w:val="hybridMultilevel"/>
    <w:tmpl w:val="0D62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2885"/>
    <w:multiLevelType w:val="hybridMultilevel"/>
    <w:tmpl w:val="0D62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EE"/>
    <w:rsid w:val="00063AC1"/>
    <w:rsid w:val="002A4B0A"/>
    <w:rsid w:val="0060244F"/>
    <w:rsid w:val="008F18F0"/>
    <w:rsid w:val="00AC63C3"/>
    <w:rsid w:val="00B979EE"/>
    <w:rsid w:val="00BD36CD"/>
    <w:rsid w:val="00D02B99"/>
    <w:rsid w:val="00ED0A16"/>
    <w:rsid w:val="00F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AED87-9E8A-4673-9BBC-612A9C1D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CD"/>
  </w:style>
  <w:style w:type="paragraph" w:styleId="Footer">
    <w:name w:val="footer"/>
    <w:basedOn w:val="Normal"/>
    <w:link w:val="FooterChar"/>
    <w:uiPriority w:val="99"/>
    <w:unhideWhenUsed/>
    <w:rsid w:val="00BD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//commons.wikimedia.org/wiki/File:Van_de_graaff_generator_s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5</cp:revision>
  <dcterms:created xsi:type="dcterms:W3CDTF">2016-12-11T21:39:00Z</dcterms:created>
  <dcterms:modified xsi:type="dcterms:W3CDTF">2016-12-11T23:18:00Z</dcterms:modified>
</cp:coreProperties>
</file>